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BF" w:rsidRDefault="003351BF">
      <w:pPr>
        <w:rPr>
          <w:rFonts w:ascii="Myriad Pro Light" w:hAnsi="Myriad Pro Light"/>
        </w:rPr>
      </w:pPr>
    </w:p>
    <w:p w:rsidR="003351BF" w:rsidRDefault="003351BF">
      <w:pPr>
        <w:rPr>
          <w:rFonts w:ascii="Myriad Pro Light" w:hAnsi="Myriad Pro Light"/>
        </w:rPr>
      </w:pPr>
    </w:p>
    <w:p w:rsidR="00C05412" w:rsidRPr="00430362" w:rsidRDefault="00C05412" w:rsidP="00220895">
      <w:pPr>
        <w:ind w:right="22"/>
        <w:jc w:val="center"/>
        <w:rPr>
          <w:rFonts w:ascii="Myriad Pro Light" w:hAnsi="Myriad Pro Light"/>
          <w:b/>
          <w:bCs/>
          <w:sz w:val="32"/>
          <w:szCs w:val="32"/>
          <w:lang w:val="ru-RU"/>
        </w:rPr>
      </w:pPr>
      <w:r w:rsidRPr="00C05412">
        <w:rPr>
          <w:rFonts w:ascii="Myriad Pro Light" w:hAnsi="Myriad Pro Light"/>
          <w:b/>
          <w:bCs/>
          <w:sz w:val="32"/>
          <w:szCs w:val="32"/>
          <w:lang w:val="ru-RU"/>
        </w:rPr>
        <w:t xml:space="preserve">Семинар </w:t>
      </w:r>
    </w:p>
    <w:p w:rsidR="005421B3" w:rsidRPr="00430362" w:rsidRDefault="00C05412" w:rsidP="00220895">
      <w:pPr>
        <w:ind w:right="22"/>
        <w:jc w:val="center"/>
        <w:rPr>
          <w:rFonts w:ascii="Myriad Pro Light" w:hAnsi="Myriad Pro Light"/>
          <w:b/>
          <w:bCs/>
          <w:color w:val="365F91" w:themeColor="accent1" w:themeShade="BF"/>
          <w:sz w:val="32"/>
          <w:szCs w:val="32"/>
          <w:lang w:val="ru-RU"/>
        </w:rPr>
      </w:pPr>
      <w:r w:rsidRPr="00430362">
        <w:rPr>
          <w:rFonts w:ascii="Myriad Pro Light" w:hAnsi="Myriad Pro Light"/>
          <w:b/>
          <w:bCs/>
          <w:color w:val="365F91" w:themeColor="accent1" w:themeShade="BF"/>
          <w:sz w:val="36"/>
          <w:szCs w:val="32"/>
          <w:lang w:val="ru-RU"/>
        </w:rPr>
        <w:t>«</w:t>
      </w:r>
      <w:r w:rsidR="00430362" w:rsidRPr="00430362">
        <w:rPr>
          <w:rFonts w:ascii="Myriad Pro Light" w:hAnsi="Myriad Pro Light"/>
          <w:b/>
          <w:bCs/>
          <w:color w:val="365F91" w:themeColor="accent1" w:themeShade="BF"/>
          <w:sz w:val="36"/>
          <w:szCs w:val="32"/>
          <w:lang w:val="ru-RU"/>
        </w:rPr>
        <w:t>Спирт</w:t>
      </w:r>
      <w:r w:rsidR="00AD0195">
        <w:rPr>
          <w:rFonts w:ascii="Myriad Pro Light" w:hAnsi="Myriad Pro Light"/>
          <w:b/>
          <w:bCs/>
          <w:color w:val="365F91" w:themeColor="accent1" w:themeShade="BF"/>
          <w:sz w:val="36"/>
          <w:szCs w:val="32"/>
          <w:lang w:val="ru-RU"/>
        </w:rPr>
        <w:t>Мастер</w:t>
      </w:r>
      <w:r w:rsidR="00430362" w:rsidRPr="00430362">
        <w:rPr>
          <w:rFonts w:ascii="Myriad Pro Light" w:hAnsi="Myriad Pro Light"/>
          <w:b/>
          <w:bCs/>
          <w:color w:val="365F91" w:themeColor="accent1" w:themeShade="BF"/>
          <w:sz w:val="36"/>
          <w:szCs w:val="32"/>
          <w:lang w:val="ru-RU"/>
        </w:rPr>
        <w:t>»</w:t>
      </w:r>
      <w:r w:rsidR="00430362" w:rsidRPr="00430362">
        <w:rPr>
          <w:rFonts w:ascii="Myriad Pro Light" w:hAnsi="Myriad Pro Light"/>
          <w:b/>
          <w:bCs/>
          <w:color w:val="365F91" w:themeColor="accent1" w:themeShade="BF"/>
          <w:sz w:val="32"/>
          <w:szCs w:val="32"/>
          <w:lang w:val="ru-RU"/>
        </w:rPr>
        <w:br/>
      </w:r>
      <w:r w:rsidRPr="00430362">
        <w:rPr>
          <w:rFonts w:ascii="Myriad Pro Light" w:hAnsi="Myriad Pro Light"/>
          <w:b/>
          <w:bCs/>
          <w:color w:val="365F91" w:themeColor="accent1" w:themeShade="BF"/>
          <w:szCs w:val="32"/>
          <w:lang w:val="ru-RU"/>
        </w:rPr>
        <w:t xml:space="preserve">Технология производства спирта и </w:t>
      </w:r>
      <w:r w:rsidR="00430362">
        <w:rPr>
          <w:rFonts w:ascii="Myriad Pro Light" w:hAnsi="Myriad Pro Light"/>
          <w:b/>
          <w:bCs/>
          <w:color w:val="365F91" w:themeColor="accent1" w:themeShade="BF"/>
          <w:szCs w:val="32"/>
          <w:lang w:val="ru-RU"/>
        </w:rPr>
        <w:br/>
      </w:r>
      <w:r w:rsidRPr="00430362">
        <w:rPr>
          <w:rFonts w:ascii="Myriad Pro Light" w:hAnsi="Myriad Pro Light"/>
          <w:b/>
          <w:bCs/>
          <w:color w:val="365F91" w:themeColor="accent1" w:themeShade="BF"/>
          <w:szCs w:val="32"/>
          <w:lang w:val="ru-RU"/>
        </w:rPr>
        <w:t>обеспечение бесперебойной</w:t>
      </w:r>
      <w:r w:rsidR="00430362" w:rsidRPr="00430362">
        <w:rPr>
          <w:rFonts w:ascii="Myriad Pro Light" w:hAnsi="Myriad Pro Light"/>
          <w:b/>
          <w:bCs/>
          <w:color w:val="365F91" w:themeColor="accent1" w:themeShade="BF"/>
          <w:szCs w:val="32"/>
          <w:lang w:val="ru-RU"/>
        </w:rPr>
        <w:t xml:space="preserve"> работы спиртового производства</w:t>
      </w:r>
    </w:p>
    <w:p w:rsidR="00C05412" w:rsidRPr="00430362" w:rsidRDefault="00C05412" w:rsidP="00220895">
      <w:pPr>
        <w:ind w:right="22"/>
        <w:jc w:val="center"/>
        <w:rPr>
          <w:rFonts w:ascii="Myriad Pro Light" w:hAnsi="Myriad Pro Light"/>
          <w:b/>
          <w:bCs/>
          <w:lang w:val="ru-RU"/>
        </w:rPr>
      </w:pPr>
    </w:p>
    <w:p w:rsidR="00220895" w:rsidRDefault="00AD0195" w:rsidP="00220895">
      <w:pPr>
        <w:ind w:right="22"/>
        <w:jc w:val="center"/>
        <w:rPr>
          <w:rFonts w:ascii="Myriad Pro Light" w:hAnsi="Myriad Pro Light"/>
          <w:b/>
          <w:bCs/>
          <w:lang w:val="ru-RU"/>
        </w:rPr>
      </w:pPr>
      <w:r>
        <w:rPr>
          <w:rFonts w:ascii="Myriad Pro Light" w:hAnsi="Myriad Pro Light"/>
          <w:b/>
          <w:bCs/>
          <w:lang w:val="ru-RU"/>
        </w:rPr>
        <w:t>1</w:t>
      </w:r>
      <w:r w:rsidR="00C05412" w:rsidRPr="00C05412">
        <w:rPr>
          <w:rFonts w:ascii="Myriad Pro Light" w:hAnsi="Myriad Pro Light"/>
          <w:b/>
          <w:bCs/>
          <w:lang w:val="ru-RU"/>
        </w:rPr>
        <w:t>5</w:t>
      </w:r>
      <w:r w:rsidR="003351BF">
        <w:rPr>
          <w:rFonts w:ascii="Myriad Pro Light" w:hAnsi="Myriad Pro Light"/>
          <w:b/>
          <w:bCs/>
          <w:lang w:val="ru-RU"/>
        </w:rPr>
        <w:t xml:space="preserve"> </w:t>
      </w:r>
      <w:r>
        <w:rPr>
          <w:rFonts w:ascii="Myriad Pro Light" w:hAnsi="Myriad Pro Light"/>
          <w:b/>
          <w:bCs/>
          <w:lang w:val="ru-RU"/>
        </w:rPr>
        <w:t xml:space="preserve">ноября </w:t>
      </w:r>
      <w:r w:rsidR="003351BF">
        <w:rPr>
          <w:rFonts w:ascii="Myriad Pro Light" w:hAnsi="Myriad Pro Light"/>
          <w:b/>
          <w:bCs/>
          <w:lang w:val="ru-RU"/>
        </w:rPr>
        <w:t>20</w:t>
      </w:r>
      <w:r w:rsidR="008F1555" w:rsidRPr="005421B3">
        <w:rPr>
          <w:rFonts w:ascii="Myriad Pro Light" w:hAnsi="Myriad Pro Light"/>
          <w:b/>
          <w:bCs/>
          <w:lang w:val="ru-RU"/>
        </w:rPr>
        <w:t>1</w:t>
      </w:r>
      <w:r w:rsidR="00C05412" w:rsidRPr="00C05412">
        <w:rPr>
          <w:rFonts w:ascii="Myriad Pro Light" w:hAnsi="Myriad Pro Light"/>
          <w:b/>
          <w:bCs/>
          <w:lang w:val="ru-RU"/>
        </w:rPr>
        <w:t>6</w:t>
      </w:r>
      <w:r w:rsidR="00220895">
        <w:rPr>
          <w:rFonts w:ascii="Myriad Pro Light" w:hAnsi="Myriad Pro Light"/>
          <w:b/>
          <w:bCs/>
          <w:lang w:val="ru-RU"/>
        </w:rPr>
        <w:t xml:space="preserve"> года</w:t>
      </w:r>
    </w:p>
    <w:p w:rsidR="003351BF" w:rsidRDefault="003351BF">
      <w:pPr>
        <w:ind w:right="22"/>
        <w:jc w:val="center"/>
        <w:rPr>
          <w:rFonts w:ascii="Myriad Pro Light" w:hAnsi="Myriad Pro Light"/>
          <w:b/>
          <w:bCs/>
          <w:lang w:val="ru-RU"/>
        </w:rPr>
      </w:pPr>
      <w:r>
        <w:rPr>
          <w:rFonts w:ascii="Myriad Pro Light" w:hAnsi="Myriad Pro Light"/>
          <w:b/>
          <w:bCs/>
          <w:lang w:val="ru-RU"/>
        </w:rPr>
        <w:t xml:space="preserve">Тел: (495) 585-5167, </w:t>
      </w:r>
      <w:r>
        <w:rPr>
          <w:rFonts w:ascii="Myriad Pro Light" w:hAnsi="Myriad Pro Light"/>
          <w:b/>
          <w:bCs/>
        </w:rPr>
        <w:t>email</w:t>
      </w:r>
      <w:r>
        <w:rPr>
          <w:rFonts w:ascii="Myriad Pro Light" w:hAnsi="Myriad Pro Light"/>
          <w:b/>
          <w:bCs/>
          <w:lang w:val="ru-RU"/>
        </w:rPr>
        <w:t xml:space="preserve">: </w:t>
      </w:r>
      <w:r w:rsidR="00C05412">
        <w:rPr>
          <w:rFonts w:ascii="Myriad Pro Light" w:hAnsi="Myriad Pro Light"/>
          <w:b/>
          <w:bCs/>
        </w:rPr>
        <w:t>info</w:t>
      </w:r>
      <w:r>
        <w:rPr>
          <w:rFonts w:ascii="Myriad Pro Light" w:hAnsi="Myriad Pro Light"/>
          <w:b/>
          <w:bCs/>
          <w:lang w:val="ru-RU"/>
        </w:rPr>
        <w:t>@</w:t>
      </w:r>
      <w:r>
        <w:rPr>
          <w:rFonts w:ascii="Myriad Pro Light" w:hAnsi="Myriad Pro Light"/>
          <w:b/>
          <w:bCs/>
        </w:rPr>
        <w:t>biotoplivo</w:t>
      </w:r>
      <w:r>
        <w:rPr>
          <w:rFonts w:ascii="Myriad Pro Light" w:hAnsi="Myriad Pro Light"/>
          <w:b/>
          <w:bCs/>
          <w:lang w:val="ru-RU"/>
        </w:rPr>
        <w:t>.</w:t>
      </w:r>
      <w:r>
        <w:rPr>
          <w:rFonts w:ascii="Myriad Pro Light" w:hAnsi="Myriad Pro Light"/>
          <w:b/>
          <w:bCs/>
        </w:rPr>
        <w:t>ru</w:t>
      </w:r>
    </w:p>
    <w:p w:rsidR="003351BF" w:rsidRDefault="003351BF">
      <w:pPr>
        <w:ind w:right="22"/>
        <w:jc w:val="center"/>
        <w:rPr>
          <w:rFonts w:ascii="Myriad Pro Light" w:hAnsi="Myriad Pro Light"/>
          <w:b/>
          <w:bCs/>
          <w:lang w:val="ru-RU"/>
        </w:rPr>
      </w:pPr>
    </w:p>
    <w:p w:rsidR="003351BF" w:rsidRDefault="003351BF">
      <w:pPr>
        <w:pStyle w:val="Heading3"/>
        <w:ind w:right="22"/>
        <w:rPr>
          <w:rFonts w:ascii="Myriad Pro Light" w:hAnsi="Myriad Pro Light"/>
        </w:rPr>
      </w:pPr>
      <w:r>
        <w:rPr>
          <w:rFonts w:ascii="Myriad Pro Light" w:hAnsi="Myriad Pro Light"/>
        </w:rPr>
        <w:t xml:space="preserve">З А Я В К А   Н А   У Ч А С Т И Е    В   </w:t>
      </w:r>
      <w:r w:rsidR="00C05412">
        <w:rPr>
          <w:rFonts w:ascii="Myriad Pro Light" w:hAnsi="Myriad Pro Light"/>
          <w:lang w:val="en-US"/>
        </w:rPr>
        <w:t>C</w:t>
      </w:r>
      <w:r w:rsidR="00C05412">
        <w:rPr>
          <w:rFonts w:ascii="Myriad Pro Light" w:hAnsi="Myriad Pro Light"/>
        </w:rPr>
        <w:t xml:space="preserve"> Е М И Н А Р Е</w:t>
      </w:r>
    </w:p>
    <w:p w:rsidR="003351BF" w:rsidRDefault="003351BF">
      <w:pPr>
        <w:ind w:right="-365"/>
        <w:jc w:val="center"/>
        <w:rPr>
          <w:rFonts w:ascii="Myriad Pro Light" w:hAnsi="Myriad Pro Light"/>
          <w:b/>
          <w:bCs/>
          <w:lang w:val="ru-RU"/>
        </w:rPr>
      </w:pP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6" w:space="0" w:color="auto"/>
          <w:insideV w:val="dotted" w:sz="6" w:space="0" w:color="auto"/>
        </w:tblBorders>
        <w:tblLook w:val="0000" w:firstRow="0" w:lastRow="0" w:firstColumn="0" w:lastColumn="0" w:noHBand="0" w:noVBand="0"/>
      </w:tblPr>
      <w:tblGrid>
        <w:gridCol w:w="2880"/>
        <w:gridCol w:w="6840"/>
      </w:tblGrid>
      <w:tr w:rsidR="003351BF">
        <w:tc>
          <w:tcPr>
            <w:tcW w:w="2880" w:type="dxa"/>
          </w:tcPr>
          <w:p w:rsidR="003351BF" w:rsidRDefault="003351BF">
            <w:pPr>
              <w:pStyle w:val="Heading4"/>
              <w:ind w:right="-1080"/>
              <w:rPr>
                <w:rFonts w:ascii="Myriad Pro Light" w:hAnsi="Myriad Pro Light" w:cs="Arial"/>
                <w:b w:val="0"/>
                <w:bCs w:val="0"/>
                <w:i/>
                <w:iCs/>
              </w:rPr>
            </w:pPr>
            <w:r>
              <w:rPr>
                <w:rFonts w:ascii="Myriad Pro Light" w:hAnsi="Myriad Pro Light" w:cs="Arial"/>
                <w:b w:val="0"/>
                <w:bCs w:val="0"/>
                <w:i/>
                <w:iCs/>
              </w:rPr>
              <w:t>Название компании:</w:t>
            </w:r>
          </w:p>
        </w:tc>
        <w:tc>
          <w:tcPr>
            <w:tcW w:w="6840" w:type="dxa"/>
          </w:tcPr>
          <w:p w:rsidR="003351BF" w:rsidRDefault="003351BF">
            <w:pPr>
              <w:pStyle w:val="Heading4"/>
              <w:ind w:right="-1080"/>
              <w:rPr>
                <w:rFonts w:ascii="Myriad Pro Light" w:hAnsi="Myriad Pro Light" w:cs="Arial"/>
                <w:b w:val="0"/>
                <w:bCs w:val="0"/>
              </w:rPr>
            </w:pPr>
          </w:p>
        </w:tc>
      </w:tr>
      <w:tr w:rsidR="00736D17">
        <w:tc>
          <w:tcPr>
            <w:tcW w:w="2880" w:type="dxa"/>
          </w:tcPr>
          <w:p w:rsidR="00736D17" w:rsidRPr="00736D17" w:rsidRDefault="00736D17">
            <w:pPr>
              <w:pStyle w:val="Heading4"/>
              <w:ind w:right="-1080"/>
              <w:rPr>
                <w:rFonts w:ascii="Myriad Pro Light" w:hAnsi="Myriad Pro Light" w:cs="Arial"/>
                <w:b w:val="0"/>
                <w:bCs w:val="0"/>
                <w:i/>
                <w:iCs/>
              </w:rPr>
            </w:pPr>
            <w:r>
              <w:rPr>
                <w:rFonts w:ascii="Myriad Pro Light" w:hAnsi="Myriad Pro Light" w:cs="Arial"/>
                <w:b w:val="0"/>
                <w:bCs w:val="0"/>
                <w:i/>
                <w:iCs/>
              </w:rPr>
              <w:t>Сфера деятельности:</w:t>
            </w:r>
          </w:p>
        </w:tc>
        <w:tc>
          <w:tcPr>
            <w:tcW w:w="6840" w:type="dxa"/>
          </w:tcPr>
          <w:p w:rsidR="00736D17" w:rsidRDefault="00736D17">
            <w:pPr>
              <w:pStyle w:val="Heading4"/>
              <w:ind w:right="-1080"/>
              <w:rPr>
                <w:rFonts w:ascii="Myriad Pro Light" w:hAnsi="Myriad Pro Light" w:cs="Arial"/>
                <w:b w:val="0"/>
                <w:bCs w:val="0"/>
              </w:rPr>
            </w:pPr>
          </w:p>
        </w:tc>
      </w:tr>
      <w:tr w:rsidR="003351BF">
        <w:tc>
          <w:tcPr>
            <w:tcW w:w="2880" w:type="dxa"/>
          </w:tcPr>
          <w:p w:rsidR="003351BF" w:rsidRDefault="003351BF">
            <w:pPr>
              <w:pStyle w:val="Heading4"/>
              <w:ind w:right="-1080"/>
              <w:rPr>
                <w:rFonts w:ascii="Myriad Pro Light" w:hAnsi="Myriad Pro Light" w:cs="Arial"/>
                <w:b w:val="0"/>
                <w:bCs w:val="0"/>
                <w:i/>
                <w:iCs/>
              </w:rPr>
            </w:pPr>
            <w:r>
              <w:rPr>
                <w:rFonts w:ascii="Myriad Pro Light" w:hAnsi="Myriad Pro Light" w:cs="Arial"/>
                <w:b w:val="0"/>
                <w:bCs w:val="0"/>
                <w:i/>
                <w:iCs/>
              </w:rPr>
              <w:t>Почтовый адрес:</w:t>
            </w:r>
          </w:p>
        </w:tc>
        <w:tc>
          <w:tcPr>
            <w:tcW w:w="6840" w:type="dxa"/>
          </w:tcPr>
          <w:p w:rsidR="003351BF" w:rsidRDefault="003351BF">
            <w:pPr>
              <w:pStyle w:val="Heading4"/>
              <w:ind w:right="-1080"/>
              <w:rPr>
                <w:rFonts w:ascii="Myriad Pro Light" w:hAnsi="Myriad Pro Light" w:cs="Arial"/>
                <w:b w:val="0"/>
                <w:bCs w:val="0"/>
              </w:rPr>
            </w:pPr>
          </w:p>
        </w:tc>
      </w:tr>
      <w:tr w:rsidR="003351BF">
        <w:tc>
          <w:tcPr>
            <w:tcW w:w="2880" w:type="dxa"/>
          </w:tcPr>
          <w:p w:rsidR="003351BF" w:rsidRDefault="003351BF">
            <w:pPr>
              <w:pStyle w:val="Heading4"/>
              <w:ind w:right="-1080"/>
              <w:rPr>
                <w:rFonts w:ascii="Myriad Pro Light" w:hAnsi="Myriad Pro Light" w:cs="Arial"/>
                <w:b w:val="0"/>
                <w:bCs w:val="0"/>
                <w:i/>
                <w:iCs/>
              </w:rPr>
            </w:pPr>
            <w:r>
              <w:rPr>
                <w:rFonts w:ascii="Myriad Pro Light" w:hAnsi="Myriad Pro Light" w:cs="Arial"/>
                <w:b w:val="0"/>
                <w:bCs w:val="0"/>
                <w:i/>
                <w:iCs/>
              </w:rPr>
              <w:t>Юридический адрес:</w:t>
            </w:r>
          </w:p>
        </w:tc>
        <w:tc>
          <w:tcPr>
            <w:tcW w:w="6840" w:type="dxa"/>
          </w:tcPr>
          <w:p w:rsidR="003351BF" w:rsidRDefault="003351BF">
            <w:pPr>
              <w:pStyle w:val="Heading4"/>
              <w:ind w:right="-1080"/>
              <w:rPr>
                <w:rFonts w:ascii="Myriad Pro Light" w:hAnsi="Myriad Pro Light" w:cs="Arial"/>
                <w:b w:val="0"/>
                <w:bCs w:val="0"/>
              </w:rPr>
            </w:pPr>
          </w:p>
        </w:tc>
      </w:tr>
      <w:tr w:rsidR="003351BF">
        <w:tc>
          <w:tcPr>
            <w:tcW w:w="2880" w:type="dxa"/>
          </w:tcPr>
          <w:p w:rsidR="003351BF" w:rsidRDefault="003351BF">
            <w:pPr>
              <w:pStyle w:val="Heading4"/>
              <w:ind w:right="-1080"/>
              <w:rPr>
                <w:rFonts w:ascii="Myriad Pro Light" w:hAnsi="Myriad Pro Light" w:cs="Arial"/>
                <w:b w:val="0"/>
                <w:bCs w:val="0"/>
                <w:i/>
                <w:iCs/>
              </w:rPr>
            </w:pPr>
            <w:r>
              <w:rPr>
                <w:rFonts w:ascii="Myriad Pro Light" w:hAnsi="Myriad Pro Light" w:cs="Arial"/>
                <w:b w:val="0"/>
                <w:bCs w:val="0"/>
                <w:i/>
                <w:iCs/>
              </w:rPr>
              <w:t>Телефон:</w:t>
            </w:r>
          </w:p>
        </w:tc>
        <w:tc>
          <w:tcPr>
            <w:tcW w:w="6840" w:type="dxa"/>
          </w:tcPr>
          <w:p w:rsidR="003351BF" w:rsidRDefault="003351BF">
            <w:pPr>
              <w:pStyle w:val="Heading4"/>
              <w:ind w:right="-1080"/>
              <w:rPr>
                <w:rFonts w:ascii="Myriad Pro Light" w:hAnsi="Myriad Pro Light" w:cs="Arial"/>
                <w:b w:val="0"/>
                <w:bCs w:val="0"/>
              </w:rPr>
            </w:pPr>
          </w:p>
        </w:tc>
      </w:tr>
      <w:tr w:rsidR="003351BF">
        <w:tc>
          <w:tcPr>
            <w:tcW w:w="2880" w:type="dxa"/>
          </w:tcPr>
          <w:p w:rsidR="003351BF" w:rsidRDefault="003351BF">
            <w:pPr>
              <w:pStyle w:val="Heading4"/>
              <w:ind w:right="-1080"/>
              <w:rPr>
                <w:rFonts w:ascii="Myriad Pro Light" w:hAnsi="Myriad Pro Light" w:cs="Arial"/>
                <w:b w:val="0"/>
                <w:bCs w:val="0"/>
                <w:i/>
                <w:iCs/>
              </w:rPr>
            </w:pPr>
            <w:r>
              <w:rPr>
                <w:rFonts w:ascii="Myriad Pro Light" w:hAnsi="Myriad Pro Light" w:cs="Arial"/>
                <w:b w:val="0"/>
                <w:bCs w:val="0"/>
                <w:i/>
                <w:iCs/>
              </w:rPr>
              <w:t>Факс:</w:t>
            </w:r>
          </w:p>
        </w:tc>
        <w:tc>
          <w:tcPr>
            <w:tcW w:w="6840" w:type="dxa"/>
          </w:tcPr>
          <w:p w:rsidR="003351BF" w:rsidRDefault="003351BF">
            <w:pPr>
              <w:pStyle w:val="Heading4"/>
              <w:ind w:right="432"/>
              <w:rPr>
                <w:rFonts w:ascii="Myriad Pro Light" w:hAnsi="Myriad Pro Light" w:cs="Arial"/>
                <w:b w:val="0"/>
                <w:bCs w:val="0"/>
              </w:rPr>
            </w:pPr>
          </w:p>
        </w:tc>
      </w:tr>
      <w:tr w:rsidR="003351BF">
        <w:tc>
          <w:tcPr>
            <w:tcW w:w="2880" w:type="dxa"/>
          </w:tcPr>
          <w:p w:rsidR="003351BF" w:rsidRDefault="003351BF">
            <w:pPr>
              <w:pStyle w:val="Heading4"/>
              <w:ind w:right="-1080"/>
              <w:rPr>
                <w:rFonts w:ascii="Myriad Pro Light" w:hAnsi="Myriad Pro Light" w:cs="Arial"/>
                <w:b w:val="0"/>
                <w:bCs w:val="0"/>
                <w:i/>
                <w:iCs/>
              </w:rPr>
            </w:pPr>
            <w:r>
              <w:rPr>
                <w:rFonts w:ascii="Myriad Pro Light" w:hAnsi="Myriad Pro Light" w:cs="Arial"/>
                <w:b w:val="0"/>
                <w:bCs w:val="0"/>
                <w:i/>
                <w:iCs/>
              </w:rPr>
              <w:t>Эл почта:</w:t>
            </w:r>
          </w:p>
        </w:tc>
        <w:tc>
          <w:tcPr>
            <w:tcW w:w="6840" w:type="dxa"/>
          </w:tcPr>
          <w:p w:rsidR="003351BF" w:rsidRDefault="003351BF">
            <w:pPr>
              <w:pStyle w:val="Heading4"/>
              <w:ind w:right="432"/>
              <w:rPr>
                <w:rFonts w:ascii="Myriad Pro Light" w:hAnsi="Myriad Pro Light" w:cs="Arial"/>
                <w:b w:val="0"/>
                <w:bCs w:val="0"/>
              </w:rPr>
            </w:pPr>
          </w:p>
        </w:tc>
      </w:tr>
      <w:tr w:rsidR="003351BF">
        <w:tc>
          <w:tcPr>
            <w:tcW w:w="2880" w:type="dxa"/>
          </w:tcPr>
          <w:p w:rsidR="003351BF" w:rsidRDefault="003351BF">
            <w:pPr>
              <w:pStyle w:val="Heading4"/>
              <w:ind w:right="-1080"/>
              <w:rPr>
                <w:rFonts w:ascii="Myriad Pro Light" w:hAnsi="Myriad Pro Light" w:cs="Arial"/>
                <w:b w:val="0"/>
                <w:bCs w:val="0"/>
                <w:i/>
                <w:iCs/>
              </w:rPr>
            </w:pPr>
            <w:r>
              <w:rPr>
                <w:rFonts w:ascii="Myriad Pro Light" w:hAnsi="Myriad Pro Light" w:cs="Arial"/>
                <w:b w:val="0"/>
                <w:bCs w:val="0"/>
                <w:i/>
                <w:iCs/>
              </w:rPr>
              <w:t>ИНН/КПП</w:t>
            </w:r>
          </w:p>
        </w:tc>
        <w:tc>
          <w:tcPr>
            <w:tcW w:w="6840" w:type="dxa"/>
          </w:tcPr>
          <w:p w:rsidR="003351BF" w:rsidRDefault="003351BF">
            <w:pPr>
              <w:pStyle w:val="Heading4"/>
              <w:ind w:right="-1080"/>
              <w:rPr>
                <w:rFonts w:ascii="Myriad Pro Light" w:hAnsi="Myriad Pro Light" w:cs="Arial"/>
                <w:b w:val="0"/>
                <w:bCs w:val="0"/>
              </w:rPr>
            </w:pPr>
          </w:p>
        </w:tc>
      </w:tr>
      <w:tr w:rsidR="003351BF">
        <w:tc>
          <w:tcPr>
            <w:tcW w:w="2880" w:type="dxa"/>
          </w:tcPr>
          <w:p w:rsidR="003351BF" w:rsidRDefault="003351BF">
            <w:pPr>
              <w:pStyle w:val="Heading4"/>
              <w:ind w:right="-1080"/>
              <w:rPr>
                <w:rFonts w:ascii="Myriad Pro Light" w:hAnsi="Myriad Pro Light" w:cs="Arial"/>
                <w:b w:val="0"/>
                <w:bCs w:val="0"/>
                <w:i/>
                <w:iCs/>
              </w:rPr>
            </w:pPr>
            <w:r>
              <w:rPr>
                <w:rFonts w:ascii="Myriad Pro Light" w:hAnsi="Myriad Pro Light" w:cs="Arial"/>
                <w:b w:val="0"/>
                <w:bCs w:val="0"/>
                <w:i/>
                <w:iCs/>
              </w:rPr>
              <w:t>Полное наименование банка:</w:t>
            </w:r>
          </w:p>
        </w:tc>
        <w:tc>
          <w:tcPr>
            <w:tcW w:w="6840" w:type="dxa"/>
          </w:tcPr>
          <w:p w:rsidR="003351BF" w:rsidRDefault="003351BF">
            <w:pPr>
              <w:pStyle w:val="Heading4"/>
              <w:ind w:right="-1080"/>
              <w:rPr>
                <w:rFonts w:ascii="Myriad Pro Light" w:hAnsi="Myriad Pro Light" w:cs="Arial"/>
                <w:b w:val="0"/>
                <w:bCs w:val="0"/>
              </w:rPr>
            </w:pPr>
          </w:p>
        </w:tc>
      </w:tr>
      <w:tr w:rsidR="003351BF">
        <w:tc>
          <w:tcPr>
            <w:tcW w:w="2880" w:type="dxa"/>
          </w:tcPr>
          <w:p w:rsidR="003351BF" w:rsidRDefault="003351BF">
            <w:pPr>
              <w:pStyle w:val="Heading4"/>
              <w:ind w:right="-1080"/>
              <w:rPr>
                <w:rFonts w:ascii="Myriad Pro Light" w:hAnsi="Myriad Pro Light" w:cs="Arial"/>
                <w:b w:val="0"/>
                <w:bCs w:val="0"/>
                <w:i/>
                <w:iCs/>
              </w:rPr>
            </w:pPr>
            <w:r>
              <w:rPr>
                <w:rFonts w:ascii="Myriad Pro Light" w:hAnsi="Myriad Pro Light" w:cs="Arial"/>
                <w:b w:val="0"/>
                <w:bCs w:val="0"/>
                <w:i/>
                <w:iCs/>
              </w:rPr>
              <w:t xml:space="preserve">Р/счет: </w:t>
            </w:r>
            <w:r>
              <w:rPr>
                <w:rFonts w:ascii="Myriad Pro Light" w:hAnsi="Myriad Pro Light" w:cs="Arial"/>
                <w:b w:val="0"/>
                <w:bCs w:val="0"/>
                <w:i/>
                <w:iCs/>
              </w:rPr>
              <w:tab/>
            </w:r>
            <w:r>
              <w:rPr>
                <w:rFonts w:ascii="Myriad Pro Light" w:hAnsi="Myriad Pro Light" w:cs="Arial"/>
                <w:b w:val="0"/>
                <w:bCs w:val="0"/>
                <w:i/>
                <w:iCs/>
              </w:rPr>
              <w:tab/>
            </w:r>
            <w:r>
              <w:rPr>
                <w:rFonts w:ascii="Myriad Pro Light" w:hAnsi="Myriad Pro Light" w:cs="Arial"/>
                <w:b w:val="0"/>
                <w:bCs w:val="0"/>
                <w:i/>
                <w:iCs/>
              </w:rPr>
              <w:tab/>
            </w:r>
          </w:p>
        </w:tc>
        <w:tc>
          <w:tcPr>
            <w:tcW w:w="6840" w:type="dxa"/>
          </w:tcPr>
          <w:p w:rsidR="003351BF" w:rsidRDefault="003351BF">
            <w:pPr>
              <w:pStyle w:val="Heading4"/>
              <w:ind w:right="-1080"/>
              <w:rPr>
                <w:rFonts w:ascii="Myriad Pro Light" w:hAnsi="Myriad Pro Light" w:cs="Arial"/>
                <w:b w:val="0"/>
                <w:bCs w:val="0"/>
              </w:rPr>
            </w:pPr>
          </w:p>
        </w:tc>
      </w:tr>
      <w:tr w:rsidR="003351BF">
        <w:tc>
          <w:tcPr>
            <w:tcW w:w="2880" w:type="dxa"/>
          </w:tcPr>
          <w:p w:rsidR="003351BF" w:rsidRDefault="003351BF">
            <w:pPr>
              <w:pStyle w:val="Heading4"/>
              <w:ind w:right="-1080"/>
              <w:rPr>
                <w:rFonts w:ascii="Myriad Pro Light" w:hAnsi="Myriad Pro Light" w:cs="Arial"/>
                <w:b w:val="0"/>
                <w:bCs w:val="0"/>
                <w:i/>
                <w:iCs/>
              </w:rPr>
            </w:pPr>
            <w:r>
              <w:rPr>
                <w:rFonts w:ascii="Myriad Pro Light" w:hAnsi="Myriad Pro Light" w:cs="Arial"/>
                <w:b w:val="0"/>
                <w:bCs w:val="0"/>
                <w:i/>
                <w:iCs/>
              </w:rPr>
              <w:t>Корр/счет:</w:t>
            </w:r>
          </w:p>
        </w:tc>
        <w:tc>
          <w:tcPr>
            <w:tcW w:w="6840" w:type="dxa"/>
          </w:tcPr>
          <w:p w:rsidR="003351BF" w:rsidRDefault="003351BF">
            <w:pPr>
              <w:pStyle w:val="Heading4"/>
              <w:ind w:right="-1080"/>
              <w:rPr>
                <w:rFonts w:ascii="Myriad Pro Light" w:hAnsi="Myriad Pro Light" w:cs="Arial"/>
                <w:b w:val="0"/>
                <w:bCs w:val="0"/>
              </w:rPr>
            </w:pPr>
          </w:p>
        </w:tc>
      </w:tr>
      <w:tr w:rsidR="003351BF">
        <w:tc>
          <w:tcPr>
            <w:tcW w:w="2880" w:type="dxa"/>
          </w:tcPr>
          <w:p w:rsidR="003351BF" w:rsidRDefault="003351BF">
            <w:pPr>
              <w:pStyle w:val="Heading4"/>
              <w:ind w:right="-1080"/>
              <w:rPr>
                <w:rFonts w:ascii="Myriad Pro Light" w:hAnsi="Myriad Pro Light" w:cs="Arial"/>
                <w:b w:val="0"/>
                <w:bCs w:val="0"/>
                <w:i/>
                <w:iCs/>
              </w:rPr>
            </w:pPr>
            <w:r>
              <w:rPr>
                <w:rFonts w:ascii="Myriad Pro Light" w:hAnsi="Myriad Pro Light" w:cs="Arial"/>
                <w:b w:val="0"/>
                <w:bCs w:val="0"/>
                <w:i/>
                <w:iCs/>
              </w:rPr>
              <w:t>БИК:</w:t>
            </w:r>
          </w:p>
        </w:tc>
        <w:tc>
          <w:tcPr>
            <w:tcW w:w="6840" w:type="dxa"/>
          </w:tcPr>
          <w:p w:rsidR="003351BF" w:rsidRDefault="003351BF">
            <w:pPr>
              <w:pStyle w:val="Heading4"/>
              <w:ind w:right="-1080"/>
              <w:rPr>
                <w:rFonts w:ascii="Myriad Pro Light" w:hAnsi="Myriad Pro Light" w:cs="Arial"/>
                <w:b w:val="0"/>
                <w:bCs w:val="0"/>
              </w:rPr>
            </w:pPr>
          </w:p>
        </w:tc>
      </w:tr>
    </w:tbl>
    <w:p w:rsidR="003351BF" w:rsidRDefault="003351BF">
      <w:pPr>
        <w:pStyle w:val="Heading4"/>
        <w:ind w:right="-1080"/>
        <w:rPr>
          <w:rFonts w:ascii="Myriad Pro Light" w:hAnsi="Myriad Pro Light"/>
          <w:sz w:val="3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6" w:space="0" w:color="auto"/>
          <w:insideV w:val="dotted" w:sz="6" w:space="0" w:color="auto"/>
        </w:tblBorders>
        <w:tblLook w:val="0000" w:firstRow="0" w:lastRow="0" w:firstColumn="0" w:lastColumn="0" w:noHBand="0" w:noVBand="0"/>
      </w:tblPr>
      <w:tblGrid>
        <w:gridCol w:w="540"/>
        <w:gridCol w:w="9180"/>
      </w:tblGrid>
      <w:tr w:rsidR="003351BF" w:rsidRPr="00AD0195">
        <w:tc>
          <w:tcPr>
            <w:tcW w:w="540" w:type="dxa"/>
          </w:tcPr>
          <w:p w:rsidR="003351BF" w:rsidRDefault="003351BF">
            <w:pPr>
              <w:pStyle w:val="Heading4"/>
              <w:ind w:right="-1080"/>
              <w:rPr>
                <w:rFonts w:ascii="Myriad Pro Light" w:hAnsi="Myriad Pro Light" w:cs="Arial"/>
                <w:b w:val="0"/>
                <w:bCs w:val="0"/>
                <w:i/>
                <w:iCs/>
              </w:rPr>
            </w:pPr>
            <w:r>
              <w:rPr>
                <w:rFonts w:ascii="Myriad Pro Light" w:hAnsi="Myriad Pro Light" w:cs="Arial"/>
                <w:b w:val="0"/>
                <w:bCs w:val="0"/>
                <w:i/>
                <w:iCs/>
                <w:lang w:val="en-US"/>
              </w:rPr>
              <w:t>NN</w:t>
            </w:r>
          </w:p>
        </w:tc>
        <w:tc>
          <w:tcPr>
            <w:tcW w:w="9180" w:type="dxa"/>
          </w:tcPr>
          <w:p w:rsidR="003351BF" w:rsidRDefault="003351BF">
            <w:pPr>
              <w:pStyle w:val="Heading4"/>
              <w:ind w:right="-1080"/>
              <w:rPr>
                <w:rFonts w:ascii="Myriad Pro Light" w:hAnsi="Myriad Pro Light" w:cs="Arial"/>
                <w:b w:val="0"/>
                <w:bCs w:val="0"/>
                <w:i/>
                <w:iCs/>
              </w:rPr>
            </w:pPr>
            <w:r>
              <w:rPr>
                <w:rFonts w:ascii="Myriad Pro Light" w:hAnsi="Myriad Pro Light" w:cs="Arial"/>
                <w:b w:val="0"/>
                <w:bCs w:val="0"/>
                <w:i/>
                <w:iCs/>
              </w:rPr>
              <w:t>Участники от компании  (ФИО,  Должность)</w:t>
            </w:r>
          </w:p>
        </w:tc>
      </w:tr>
      <w:tr w:rsidR="003351BF">
        <w:tc>
          <w:tcPr>
            <w:tcW w:w="540" w:type="dxa"/>
          </w:tcPr>
          <w:p w:rsidR="003351BF" w:rsidRDefault="003351BF">
            <w:pPr>
              <w:pStyle w:val="Heading4"/>
              <w:ind w:right="-1080"/>
              <w:rPr>
                <w:rFonts w:ascii="Myriad Pro Light" w:hAnsi="Myriad Pro Light" w:cs="Arial"/>
                <w:b w:val="0"/>
                <w:bCs w:val="0"/>
                <w:i/>
                <w:iCs/>
              </w:rPr>
            </w:pPr>
            <w:r>
              <w:rPr>
                <w:rFonts w:ascii="Myriad Pro Light" w:hAnsi="Myriad Pro Light" w:cs="Arial"/>
                <w:b w:val="0"/>
                <w:bCs w:val="0"/>
                <w:i/>
                <w:iCs/>
              </w:rPr>
              <w:t>1</w:t>
            </w:r>
          </w:p>
        </w:tc>
        <w:tc>
          <w:tcPr>
            <w:tcW w:w="9180" w:type="dxa"/>
          </w:tcPr>
          <w:p w:rsidR="003351BF" w:rsidRDefault="003351BF">
            <w:pPr>
              <w:pStyle w:val="Heading4"/>
              <w:ind w:right="-1080"/>
              <w:rPr>
                <w:rFonts w:ascii="Myriad Pro Light" w:hAnsi="Myriad Pro Light" w:cs="Arial"/>
                <w:b w:val="0"/>
                <w:bCs w:val="0"/>
              </w:rPr>
            </w:pPr>
          </w:p>
        </w:tc>
      </w:tr>
      <w:tr w:rsidR="003351BF">
        <w:tc>
          <w:tcPr>
            <w:tcW w:w="540" w:type="dxa"/>
          </w:tcPr>
          <w:p w:rsidR="003351BF" w:rsidRDefault="003351BF">
            <w:pPr>
              <w:pStyle w:val="Heading4"/>
              <w:ind w:right="-1080"/>
              <w:rPr>
                <w:rFonts w:ascii="Myriad Pro Light" w:hAnsi="Myriad Pro Light" w:cs="Arial"/>
                <w:b w:val="0"/>
                <w:bCs w:val="0"/>
                <w:i/>
                <w:iCs/>
              </w:rPr>
            </w:pPr>
            <w:r>
              <w:rPr>
                <w:rFonts w:ascii="Myriad Pro Light" w:hAnsi="Myriad Pro Light" w:cs="Arial"/>
                <w:b w:val="0"/>
                <w:bCs w:val="0"/>
                <w:i/>
                <w:iCs/>
              </w:rPr>
              <w:t>2</w:t>
            </w:r>
          </w:p>
        </w:tc>
        <w:tc>
          <w:tcPr>
            <w:tcW w:w="9180" w:type="dxa"/>
          </w:tcPr>
          <w:p w:rsidR="003351BF" w:rsidRDefault="003351BF">
            <w:pPr>
              <w:pStyle w:val="Heading4"/>
              <w:ind w:right="-1080"/>
              <w:rPr>
                <w:rFonts w:ascii="Myriad Pro Light" w:hAnsi="Myriad Pro Light" w:cs="Arial"/>
                <w:b w:val="0"/>
                <w:bCs w:val="0"/>
              </w:rPr>
            </w:pPr>
          </w:p>
        </w:tc>
      </w:tr>
      <w:tr w:rsidR="003351BF">
        <w:tc>
          <w:tcPr>
            <w:tcW w:w="540" w:type="dxa"/>
          </w:tcPr>
          <w:p w:rsidR="003351BF" w:rsidRDefault="003351BF">
            <w:pPr>
              <w:pStyle w:val="Heading4"/>
              <w:ind w:right="-1080"/>
              <w:rPr>
                <w:rFonts w:ascii="Myriad Pro Light" w:hAnsi="Myriad Pro Light" w:cs="Arial"/>
                <w:b w:val="0"/>
                <w:bCs w:val="0"/>
                <w:i/>
                <w:iCs/>
              </w:rPr>
            </w:pPr>
            <w:r>
              <w:rPr>
                <w:rFonts w:ascii="Myriad Pro Light" w:hAnsi="Myriad Pro Light" w:cs="Arial"/>
                <w:b w:val="0"/>
                <w:bCs w:val="0"/>
                <w:i/>
                <w:iCs/>
              </w:rPr>
              <w:t>3</w:t>
            </w:r>
          </w:p>
        </w:tc>
        <w:tc>
          <w:tcPr>
            <w:tcW w:w="9180" w:type="dxa"/>
          </w:tcPr>
          <w:p w:rsidR="003351BF" w:rsidRDefault="003351BF">
            <w:pPr>
              <w:pStyle w:val="Heading4"/>
              <w:ind w:right="-1080"/>
              <w:rPr>
                <w:rFonts w:ascii="Myriad Pro Light" w:hAnsi="Myriad Pro Light" w:cs="Arial"/>
                <w:b w:val="0"/>
                <w:bCs w:val="0"/>
              </w:rPr>
            </w:pPr>
          </w:p>
        </w:tc>
      </w:tr>
    </w:tbl>
    <w:p w:rsidR="003351BF" w:rsidRDefault="003351BF">
      <w:pPr>
        <w:rPr>
          <w:rFonts w:ascii="Myriad Pro Light" w:hAnsi="Myriad Pro Light"/>
          <w:lang w:val="ru-RU"/>
        </w:rPr>
      </w:pPr>
    </w:p>
    <w:p w:rsidR="00C05412" w:rsidRDefault="00C05412">
      <w:pPr>
        <w:pStyle w:val="Heading4"/>
        <w:ind w:right="22"/>
        <w:rPr>
          <w:rFonts w:ascii="Myriad Pro Light" w:hAnsi="Myriad Pro Light"/>
          <w:sz w:val="20"/>
          <w:szCs w:val="20"/>
          <w:lang w:val="en-US"/>
        </w:rPr>
      </w:pPr>
    </w:p>
    <w:p w:rsidR="003351BF" w:rsidRPr="00220895" w:rsidRDefault="003351BF">
      <w:pPr>
        <w:pStyle w:val="Heading4"/>
        <w:ind w:right="22"/>
        <w:rPr>
          <w:rFonts w:ascii="Myriad Pro Light" w:hAnsi="Myriad Pro Light"/>
          <w:sz w:val="20"/>
          <w:szCs w:val="20"/>
        </w:rPr>
      </w:pPr>
      <w:r w:rsidRPr="00220895">
        <w:rPr>
          <w:rFonts w:ascii="Myriad Pro Light" w:hAnsi="Myriad Pro Light"/>
          <w:sz w:val="20"/>
          <w:szCs w:val="20"/>
        </w:rPr>
        <w:t xml:space="preserve">Информация о </w:t>
      </w:r>
      <w:r w:rsidR="00C05412">
        <w:rPr>
          <w:rFonts w:ascii="Myriad Pro Light" w:hAnsi="Myriad Pro Light"/>
          <w:sz w:val="20"/>
          <w:szCs w:val="20"/>
        </w:rPr>
        <w:t>Семинаре</w:t>
      </w:r>
    </w:p>
    <w:p w:rsidR="00C05412" w:rsidRDefault="00C05412" w:rsidP="004B729A">
      <w:pPr>
        <w:spacing w:after="60"/>
        <w:ind w:right="22"/>
        <w:rPr>
          <w:rFonts w:ascii="Myriad Pro Light" w:hAnsi="Myriad Pro Light"/>
          <w:b/>
          <w:bCs/>
          <w:color w:val="006600"/>
          <w:sz w:val="20"/>
          <w:szCs w:val="20"/>
        </w:rPr>
      </w:pPr>
    </w:p>
    <w:p w:rsidR="004B729A" w:rsidRPr="00220895" w:rsidRDefault="004B729A" w:rsidP="004B729A">
      <w:pPr>
        <w:spacing w:after="60"/>
        <w:ind w:right="22"/>
        <w:rPr>
          <w:rFonts w:ascii="Myriad Pro Light" w:hAnsi="Myriad Pro Light"/>
          <w:b/>
          <w:bCs/>
          <w:color w:val="006600"/>
          <w:sz w:val="20"/>
          <w:szCs w:val="20"/>
          <w:lang w:val="ru-RU"/>
        </w:rPr>
      </w:pPr>
      <w:r w:rsidRPr="00220895">
        <w:rPr>
          <w:rFonts w:ascii="Myriad Pro Light" w:hAnsi="Myriad Pro Light"/>
          <w:b/>
          <w:bCs/>
          <w:color w:val="006600"/>
          <w:sz w:val="20"/>
          <w:szCs w:val="20"/>
          <w:lang w:val="ru-RU"/>
        </w:rPr>
        <w:t xml:space="preserve">Регистрационный взнос: </w:t>
      </w:r>
    </w:p>
    <w:p w:rsidR="004B729A" w:rsidRPr="00220895" w:rsidRDefault="004B729A" w:rsidP="004B729A">
      <w:pPr>
        <w:spacing w:after="60"/>
        <w:ind w:right="22"/>
        <w:jc w:val="both"/>
        <w:rPr>
          <w:rFonts w:ascii="Myriad Pro Light" w:hAnsi="Myriad Pro Light"/>
          <w:sz w:val="20"/>
          <w:szCs w:val="20"/>
          <w:lang w:val="ru-RU"/>
        </w:rPr>
      </w:pPr>
      <w:r w:rsidRPr="00220895">
        <w:rPr>
          <w:rFonts w:ascii="Myriad Pro Light" w:hAnsi="Myriad Pro Light"/>
          <w:sz w:val="20"/>
          <w:szCs w:val="20"/>
          <w:lang w:val="ru-RU"/>
        </w:rPr>
        <w:t xml:space="preserve">Регистрационный взнос  составляет: </w:t>
      </w:r>
    </w:p>
    <w:p w:rsidR="00C05412" w:rsidRDefault="006F5A9F" w:rsidP="004B729A">
      <w:pPr>
        <w:spacing w:after="60"/>
        <w:ind w:right="22"/>
        <w:jc w:val="both"/>
        <w:rPr>
          <w:rFonts w:ascii="Myriad Pro Light" w:hAnsi="Myriad Pro Light"/>
          <w:sz w:val="20"/>
          <w:szCs w:val="20"/>
          <w:lang w:val="ru-RU"/>
        </w:rPr>
      </w:pPr>
      <w:r>
        <w:rPr>
          <w:rFonts w:ascii="Myriad Pro Light" w:hAnsi="Myriad Pro Light"/>
          <w:sz w:val="20"/>
          <w:szCs w:val="20"/>
          <w:lang w:val="ru-RU"/>
        </w:rPr>
        <w:tab/>
      </w:r>
      <w:r>
        <w:rPr>
          <w:rFonts w:ascii="Myriad Pro Light" w:hAnsi="Myriad Pro Light"/>
          <w:sz w:val="20"/>
          <w:szCs w:val="20"/>
          <w:lang w:val="ru-RU"/>
        </w:rPr>
        <w:tab/>
        <w:t xml:space="preserve">При оплате до </w:t>
      </w:r>
      <w:r w:rsidR="00C05412" w:rsidRPr="00C05412">
        <w:rPr>
          <w:rFonts w:ascii="Myriad Pro Light" w:hAnsi="Myriad Pro Light"/>
          <w:sz w:val="20"/>
          <w:szCs w:val="20"/>
          <w:lang w:val="ru-RU"/>
        </w:rPr>
        <w:t>15</w:t>
      </w:r>
      <w:r>
        <w:rPr>
          <w:rFonts w:ascii="Myriad Pro Light" w:hAnsi="Myriad Pro Light"/>
          <w:sz w:val="20"/>
          <w:szCs w:val="20"/>
          <w:lang w:val="ru-RU"/>
        </w:rPr>
        <w:t xml:space="preserve"> </w:t>
      </w:r>
      <w:r w:rsidR="00AD0195">
        <w:rPr>
          <w:rFonts w:ascii="Myriad Pro Light" w:hAnsi="Myriad Pro Light"/>
          <w:sz w:val="20"/>
          <w:szCs w:val="20"/>
          <w:lang w:val="ru-RU"/>
        </w:rPr>
        <w:t>октбря</w:t>
      </w:r>
      <w:r>
        <w:rPr>
          <w:rFonts w:ascii="Myriad Pro Light" w:hAnsi="Myriad Pro Light"/>
          <w:sz w:val="20"/>
          <w:szCs w:val="20"/>
          <w:lang w:val="ru-RU"/>
        </w:rPr>
        <w:t xml:space="preserve"> 2</w:t>
      </w:r>
      <w:r w:rsidR="004B729A" w:rsidRPr="00220895">
        <w:rPr>
          <w:rFonts w:ascii="Myriad Pro Light" w:hAnsi="Myriad Pro Light"/>
          <w:sz w:val="20"/>
          <w:szCs w:val="20"/>
          <w:lang w:val="ru-RU"/>
        </w:rPr>
        <w:t>0</w:t>
      </w:r>
      <w:r w:rsidR="008F1555">
        <w:rPr>
          <w:rFonts w:ascii="Myriad Pro Light" w:hAnsi="Myriad Pro Light"/>
          <w:sz w:val="20"/>
          <w:szCs w:val="20"/>
          <w:lang w:val="ru-RU"/>
        </w:rPr>
        <w:t>1</w:t>
      </w:r>
      <w:r w:rsidR="00C05412" w:rsidRPr="00C05412">
        <w:rPr>
          <w:rFonts w:ascii="Myriad Pro Light" w:hAnsi="Myriad Pro Light"/>
          <w:sz w:val="20"/>
          <w:szCs w:val="20"/>
          <w:lang w:val="ru-RU"/>
        </w:rPr>
        <w:t>6</w:t>
      </w:r>
      <w:r w:rsidR="00B435F3">
        <w:rPr>
          <w:rFonts w:ascii="Myriad Pro Light" w:hAnsi="Myriad Pro Light"/>
          <w:sz w:val="20"/>
          <w:szCs w:val="20"/>
          <w:lang w:val="ru-RU"/>
        </w:rPr>
        <w:tab/>
        <w:t xml:space="preserve">после </w:t>
      </w:r>
      <w:r w:rsidR="00C05412" w:rsidRPr="00C05412">
        <w:rPr>
          <w:rFonts w:ascii="Myriad Pro Light" w:hAnsi="Myriad Pro Light"/>
          <w:sz w:val="20"/>
          <w:szCs w:val="20"/>
          <w:lang w:val="ru-RU"/>
        </w:rPr>
        <w:t>15</w:t>
      </w:r>
      <w:r>
        <w:rPr>
          <w:rFonts w:ascii="Myriad Pro Light" w:hAnsi="Myriad Pro Light"/>
          <w:sz w:val="20"/>
          <w:szCs w:val="20"/>
          <w:lang w:val="ru-RU"/>
        </w:rPr>
        <w:t xml:space="preserve"> </w:t>
      </w:r>
      <w:r w:rsidR="00AD0195">
        <w:rPr>
          <w:rFonts w:ascii="Myriad Pro Light" w:hAnsi="Myriad Pro Light"/>
          <w:sz w:val="20"/>
          <w:szCs w:val="20"/>
          <w:lang w:val="ru-RU"/>
        </w:rPr>
        <w:t xml:space="preserve">октября </w:t>
      </w:r>
      <w:r w:rsidR="004B729A" w:rsidRPr="00220895">
        <w:rPr>
          <w:rFonts w:ascii="Myriad Pro Light" w:hAnsi="Myriad Pro Light"/>
          <w:sz w:val="20"/>
          <w:szCs w:val="20"/>
          <w:lang w:val="ru-RU"/>
        </w:rPr>
        <w:t>20</w:t>
      </w:r>
      <w:r w:rsidR="008F1555">
        <w:rPr>
          <w:rFonts w:ascii="Myriad Pro Light" w:hAnsi="Myriad Pro Light"/>
          <w:sz w:val="20"/>
          <w:szCs w:val="20"/>
          <w:lang w:val="ru-RU"/>
        </w:rPr>
        <w:t>1</w:t>
      </w:r>
      <w:r w:rsidR="00C05412" w:rsidRPr="00C05412">
        <w:rPr>
          <w:rFonts w:ascii="Myriad Pro Light" w:hAnsi="Myriad Pro Light"/>
          <w:sz w:val="20"/>
          <w:szCs w:val="20"/>
          <w:lang w:val="ru-RU"/>
        </w:rPr>
        <w:t>6</w:t>
      </w:r>
      <w:r w:rsidR="00EF75AE">
        <w:rPr>
          <w:rFonts w:ascii="Myriad Pro Light" w:hAnsi="Myriad Pro Light"/>
          <w:sz w:val="20"/>
          <w:szCs w:val="20"/>
          <w:lang w:val="ru-RU"/>
        </w:rPr>
        <w:tab/>
      </w:r>
    </w:p>
    <w:p w:rsidR="00C05412" w:rsidRDefault="00C05412" w:rsidP="004B729A">
      <w:pPr>
        <w:spacing w:after="60"/>
        <w:ind w:right="22"/>
        <w:jc w:val="both"/>
        <w:rPr>
          <w:rFonts w:ascii="Myriad Pro Light" w:hAnsi="Myriad Pro Light"/>
          <w:sz w:val="20"/>
          <w:szCs w:val="20"/>
          <w:lang w:val="ru-RU"/>
        </w:rPr>
      </w:pPr>
      <w:r>
        <w:rPr>
          <w:rFonts w:ascii="Myriad Pro Light" w:hAnsi="Myriad Pro Light"/>
          <w:sz w:val="20"/>
          <w:szCs w:val="20"/>
          <w:lang w:val="ru-RU"/>
        </w:rPr>
        <w:tab/>
      </w:r>
      <w:r w:rsidR="005421B3">
        <w:rPr>
          <w:rFonts w:ascii="Myriad Pro Light" w:hAnsi="Myriad Pro Light"/>
          <w:sz w:val="20"/>
          <w:szCs w:val="20"/>
          <w:lang w:val="ru-RU"/>
        </w:rPr>
        <w:tab/>
      </w:r>
      <w:r w:rsidRPr="00430362">
        <w:rPr>
          <w:rFonts w:ascii="Myriad Pro Light" w:hAnsi="Myriad Pro Light"/>
          <w:sz w:val="20"/>
          <w:szCs w:val="20"/>
          <w:lang w:val="ru-RU"/>
        </w:rPr>
        <w:t>1</w:t>
      </w:r>
      <w:r w:rsidR="00AD0195">
        <w:rPr>
          <w:rFonts w:ascii="Myriad Pro Light" w:hAnsi="Myriad Pro Light"/>
          <w:sz w:val="20"/>
          <w:szCs w:val="20"/>
          <w:lang w:val="ru-RU"/>
        </w:rPr>
        <w:t>6</w:t>
      </w:r>
      <w:r w:rsidR="0065532C">
        <w:rPr>
          <w:rFonts w:ascii="Myriad Pro Light" w:hAnsi="Myriad Pro Light"/>
          <w:sz w:val="20"/>
          <w:szCs w:val="20"/>
          <w:lang w:val="ru-RU"/>
        </w:rPr>
        <w:t>,000 рублей</w:t>
      </w:r>
      <w:r w:rsidR="0065532C">
        <w:rPr>
          <w:rFonts w:ascii="Myriad Pro Light" w:hAnsi="Myriad Pro Light"/>
          <w:sz w:val="20"/>
          <w:szCs w:val="20"/>
          <w:lang w:val="ru-RU"/>
        </w:rPr>
        <w:tab/>
      </w:r>
      <w:r w:rsidR="0065532C">
        <w:rPr>
          <w:rFonts w:ascii="Myriad Pro Light" w:hAnsi="Myriad Pro Light"/>
          <w:sz w:val="20"/>
          <w:szCs w:val="20"/>
          <w:lang w:val="ru-RU"/>
        </w:rPr>
        <w:tab/>
      </w:r>
      <w:r>
        <w:rPr>
          <w:rFonts w:ascii="Myriad Pro Light" w:hAnsi="Myriad Pro Light"/>
          <w:sz w:val="20"/>
          <w:szCs w:val="20"/>
          <w:lang w:val="ru-RU"/>
        </w:rPr>
        <w:tab/>
      </w:r>
      <w:r w:rsidRPr="00430362">
        <w:rPr>
          <w:rFonts w:ascii="Myriad Pro Light" w:hAnsi="Myriad Pro Light"/>
          <w:sz w:val="20"/>
          <w:szCs w:val="20"/>
          <w:lang w:val="ru-RU"/>
        </w:rPr>
        <w:t>1</w:t>
      </w:r>
      <w:r w:rsidR="00AD0195">
        <w:rPr>
          <w:rFonts w:ascii="Myriad Pro Light" w:hAnsi="Myriad Pro Light"/>
          <w:sz w:val="20"/>
          <w:szCs w:val="20"/>
          <w:lang w:val="ru-RU"/>
        </w:rPr>
        <w:t>8</w:t>
      </w:r>
      <w:r w:rsidR="004B729A" w:rsidRPr="00220895">
        <w:rPr>
          <w:rFonts w:ascii="Myriad Pro Light" w:hAnsi="Myriad Pro Light"/>
          <w:sz w:val="20"/>
          <w:szCs w:val="20"/>
          <w:lang w:val="ru-RU"/>
        </w:rPr>
        <w:t>,000 рублей</w:t>
      </w:r>
      <w:r w:rsidR="003E6339">
        <w:rPr>
          <w:rFonts w:ascii="Myriad Pro Light" w:hAnsi="Myriad Pro Light"/>
          <w:sz w:val="20"/>
          <w:szCs w:val="20"/>
          <w:lang w:val="ru-RU"/>
        </w:rPr>
        <w:tab/>
      </w:r>
      <w:r w:rsidR="003E6339">
        <w:rPr>
          <w:rFonts w:ascii="Myriad Pro Light" w:hAnsi="Myriad Pro Light"/>
          <w:sz w:val="20"/>
          <w:szCs w:val="20"/>
          <w:lang w:val="ru-RU"/>
        </w:rPr>
        <w:tab/>
      </w:r>
    </w:p>
    <w:p w:rsidR="00C05412" w:rsidRDefault="00C05412" w:rsidP="004B729A">
      <w:pPr>
        <w:spacing w:after="60"/>
        <w:ind w:right="22"/>
        <w:jc w:val="both"/>
        <w:rPr>
          <w:rFonts w:ascii="Myriad Pro Light" w:hAnsi="Myriad Pro Light"/>
          <w:sz w:val="20"/>
          <w:szCs w:val="20"/>
          <w:lang w:val="ru-RU"/>
        </w:rPr>
      </w:pPr>
    </w:p>
    <w:p w:rsidR="004B729A" w:rsidRPr="00430362" w:rsidRDefault="004B729A" w:rsidP="004B729A">
      <w:pPr>
        <w:spacing w:after="120"/>
        <w:ind w:right="23"/>
        <w:jc w:val="both"/>
        <w:rPr>
          <w:rFonts w:ascii="Myriad Pro Light" w:hAnsi="Myriad Pro Light"/>
          <w:sz w:val="20"/>
          <w:szCs w:val="20"/>
          <w:lang w:val="ru-RU"/>
        </w:rPr>
      </w:pPr>
      <w:bookmarkStart w:id="0" w:name="_GoBack"/>
      <w:bookmarkEnd w:id="0"/>
      <w:r w:rsidRPr="00220895">
        <w:rPr>
          <w:rFonts w:ascii="Myriad Pro Light" w:hAnsi="Myriad Pro Light"/>
          <w:b/>
          <w:bCs/>
          <w:color w:val="006600"/>
          <w:sz w:val="20"/>
          <w:szCs w:val="20"/>
          <w:lang w:val="ru-RU"/>
        </w:rPr>
        <w:t>Отмена участия</w:t>
      </w:r>
      <w:r w:rsidRPr="00220895">
        <w:rPr>
          <w:rFonts w:ascii="Myriad Pro Light" w:hAnsi="Myriad Pro Light"/>
          <w:color w:val="006600"/>
          <w:sz w:val="20"/>
          <w:szCs w:val="20"/>
          <w:lang w:val="ru-RU"/>
        </w:rPr>
        <w:t>:</w:t>
      </w:r>
      <w:r w:rsidRPr="00220895">
        <w:rPr>
          <w:rFonts w:ascii="Myriad Pro Light" w:hAnsi="Myriad Pro Light"/>
          <w:sz w:val="20"/>
          <w:szCs w:val="20"/>
          <w:lang w:val="ru-RU"/>
        </w:rPr>
        <w:t xml:space="preserve">  При аннулировании участия более чем за 16 дней до начала </w:t>
      </w:r>
      <w:r w:rsidR="00C05412">
        <w:rPr>
          <w:rFonts w:ascii="Myriad Pro Light" w:hAnsi="Myriad Pro Light"/>
          <w:sz w:val="20"/>
          <w:szCs w:val="20"/>
          <w:lang w:val="ru-RU"/>
        </w:rPr>
        <w:t>семинара</w:t>
      </w:r>
      <w:r w:rsidRPr="00220895">
        <w:rPr>
          <w:rFonts w:ascii="Myriad Pro Light" w:hAnsi="Myriad Pro Light"/>
          <w:sz w:val="20"/>
          <w:szCs w:val="20"/>
          <w:lang w:val="ru-RU"/>
        </w:rPr>
        <w:t xml:space="preserve"> сумма, уплаченная за участие, возвращается заказчику за исключением административных расходов организаторов в размере 5,000 руб. При аннулировании, произведенном за 15 дней и позднее, сумма, уплаченная за участие, не возвращается. Замена </w:t>
      </w:r>
      <w:r w:rsidR="00C05412">
        <w:rPr>
          <w:rFonts w:ascii="Myriad Pro Light" w:hAnsi="Myriad Pro Light"/>
          <w:sz w:val="20"/>
          <w:szCs w:val="20"/>
          <w:lang w:val="ru-RU"/>
        </w:rPr>
        <w:t xml:space="preserve">участника </w:t>
      </w:r>
      <w:r w:rsidRPr="00220895">
        <w:rPr>
          <w:rFonts w:ascii="Myriad Pro Light" w:hAnsi="Myriad Pro Light"/>
          <w:sz w:val="20"/>
          <w:szCs w:val="20"/>
          <w:lang w:val="ru-RU"/>
        </w:rPr>
        <w:t xml:space="preserve">может быть произведена в любое время без дополнительной оплаты. </w:t>
      </w:r>
    </w:p>
    <w:p w:rsidR="00C05412" w:rsidRPr="00430362" w:rsidRDefault="00C05412" w:rsidP="004B729A">
      <w:pPr>
        <w:spacing w:after="120"/>
        <w:ind w:right="23"/>
        <w:jc w:val="both"/>
        <w:rPr>
          <w:rFonts w:ascii="Myriad Pro Light" w:hAnsi="Myriad Pro Light"/>
          <w:sz w:val="20"/>
          <w:szCs w:val="20"/>
          <w:lang w:val="ru-RU"/>
        </w:rPr>
      </w:pPr>
    </w:p>
    <w:p w:rsidR="004B729A" w:rsidRPr="00C05412" w:rsidRDefault="004B729A" w:rsidP="004B729A">
      <w:pPr>
        <w:pStyle w:val="Heading5"/>
        <w:ind w:right="22"/>
        <w:rPr>
          <w:color w:val="000000"/>
          <w:sz w:val="20"/>
          <w:szCs w:val="20"/>
        </w:rPr>
      </w:pPr>
      <w:r w:rsidRPr="00220895">
        <w:rPr>
          <w:rFonts w:ascii="Myriad Pro Light" w:hAnsi="Myriad Pro Light"/>
          <w:color w:val="000000"/>
          <w:sz w:val="20"/>
          <w:szCs w:val="20"/>
        </w:rPr>
        <w:t xml:space="preserve">Заявку отправьте, пожалуйста, </w:t>
      </w:r>
      <w:r w:rsidR="005421B3" w:rsidRPr="00220895">
        <w:rPr>
          <w:rFonts w:ascii="Myriad Pro Light" w:hAnsi="Myriad Pro Light"/>
          <w:color w:val="000000"/>
          <w:sz w:val="20"/>
          <w:szCs w:val="20"/>
        </w:rPr>
        <w:t xml:space="preserve">по электронной почте </w:t>
      </w:r>
      <w:r w:rsidR="00C05412">
        <w:rPr>
          <w:rFonts w:ascii="Myriad Pro Light" w:hAnsi="Myriad Pro Light"/>
          <w:color w:val="000000"/>
          <w:sz w:val="20"/>
          <w:szCs w:val="20"/>
          <w:u w:val="single"/>
          <w:lang w:val="en-US"/>
        </w:rPr>
        <w:t>info</w:t>
      </w:r>
      <w:r w:rsidR="005421B3" w:rsidRPr="00220895">
        <w:rPr>
          <w:rFonts w:ascii="Myriad Pro Light" w:hAnsi="Myriad Pro Light"/>
          <w:color w:val="000000"/>
          <w:sz w:val="20"/>
          <w:szCs w:val="20"/>
          <w:u w:val="single"/>
        </w:rPr>
        <w:t>@</w:t>
      </w:r>
      <w:r w:rsidR="005421B3" w:rsidRPr="00220895">
        <w:rPr>
          <w:rFonts w:ascii="Myriad Pro Light" w:hAnsi="Myriad Pro Light"/>
          <w:color w:val="000000"/>
          <w:sz w:val="20"/>
          <w:szCs w:val="20"/>
          <w:u w:val="single"/>
          <w:lang w:val="en-US"/>
        </w:rPr>
        <w:t>biotoplivo</w:t>
      </w:r>
      <w:r w:rsidR="005421B3" w:rsidRPr="00220895">
        <w:rPr>
          <w:rFonts w:ascii="Myriad Pro Light" w:hAnsi="Myriad Pro Light"/>
          <w:color w:val="000000"/>
          <w:sz w:val="20"/>
          <w:szCs w:val="20"/>
          <w:u w:val="single"/>
        </w:rPr>
        <w:t>.</w:t>
      </w:r>
      <w:r w:rsidR="005421B3" w:rsidRPr="00220895">
        <w:rPr>
          <w:rFonts w:ascii="Myriad Pro Light" w:hAnsi="Myriad Pro Light"/>
          <w:color w:val="000000"/>
          <w:sz w:val="20"/>
          <w:szCs w:val="20"/>
          <w:u w:val="single"/>
          <w:lang w:val="en-US"/>
        </w:rPr>
        <w:t>ru</w:t>
      </w:r>
    </w:p>
    <w:p w:rsidR="003351BF" w:rsidRPr="00220895" w:rsidRDefault="003351BF">
      <w:pPr>
        <w:rPr>
          <w:rFonts w:ascii="Myriad Pro Light" w:hAnsi="Myriad Pro Light"/>
          <w:sz w:val="20"/>
          <w:szCs w:val="20"/>
          <w:lang w:val="ru-RU"/>
        </w:rPr>
      </w:pPr>
    </w:p>
    <w:sectPr w:rsidR="003351BF" w:rsidRPr="00220895" w:rsidSect="0065532C">
      <w:pgSz w:w="11907" w:h="16840" w:code="9"/>
      <w:pgMar w:top="288" w:right="749" w:bottom="432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C4F9B"/>
    <w:multiLevelType w:val="hybridMultilevel"/>
    <w:tmpl w:val="C914A8DC"/>
    <w:lvl w:ilvl="0" w:tplc="EE34DF6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66"/>
    <w:rsid w:val="00047F4C"/>
    <w:rsid w:val="00080A2E"/>
    <w:rsid w:val="00116EFB"/>
    <w:rsid w:val="00220895"/>
    <w:rsid w:val="002A563F"/>
    <w:rsid w:val="002E6220"/>
    <w:rsid w:val="003351BF"/>
    <w:rsid w:val="00395CF9"/>
    <w:rsid w:val="003C2209"/>
    <w:rsid w:val="003E6339"/>
    <w:rsid w:val="00430362"/>
    <w:rsid w:val="00454E82"/>
    <w:rsid w:val="004A3601"/>
    <w:rsid w:val="004B729A"/>
    <w:rsid w:val="004C3B68"/>
    <w:rsid w:val="0054021B"/>
    <w:rsid w:val="005421B3"/>
    <w:rsid w:val="005E38C6"/>
    <w:rsid w:val="0065532C"/>
    <w:rsid w:val="006E0DC8"/>
    <w:rsid w:val="006F5A9F"/>
    <w:rsid w:val="00736D17"/>
    <w:rsid w:val="008A3917"/>
    <w:rsid w:val="008F1555"/>
    <w:rsid w:val="00966166"/>
    <w:rsid w:val="00AD0195"/>
    <w:rsid w:val="00B35F4C"/>
    <w:rsid w:val="00B435F3"/>
    <w:rsid w:val="00C05412"/>
    <w:rsid w:val="00DE1203"/>
    <w:rsid w:val="00E76ED3"/>
    <w:rsid w:val="00EE2FD9"/>
    <w:rsid w:val="00EF75AE"/>
    <w:rsid w:val="00FD3EEE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yriad Pro" w:hAnsi="Myriad Pro"/>
      <w:i/>
      <w:iCs/>
      <w:sz w:val="22"/>
      <w:lang w:val="ru-RU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Myriad Pro" w:hAnsi="Myriad Pro"/>
      <w:b/>
      <w:bCs/>
      <w:sz w:val="30"/>
      <w:lang w:val="ru-RU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Myriad Pro" w:hAnsi="Myriad Pro"/>
      <w:sz w:val="28"/>
      <w:lang w:val="ru-RU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Myriad Pro" w:hAnsi="Myriad Pro"/>
      <w:b/>
      <w:bCs/>
      <w:sz w:val="22"/>
      <w:lang w:val="ru-RU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Myriad Pro" w:hAnsi="Myriad Pro"/>
      <w:b/>
      <w:bCs/>
      <w:sz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spacing w:after="60"/>
      <w:ind w:right="22"/>
      <w:jc w:val="both"/>
    </w:pPr>
    <w:rPr>
      <w:rFonts w:ascii="Myriad Pro" w:hAnsi="Myriad Pro"/>
      <w:sz w:val="22"/>
      <w:lang w:val="ru-RU"/>
    </w:rPr>
  </w:style>
  <w:style w:type="paragraph" w:styleId="BalloonText">
    <w:name w:val="Balloon Text"/>
    <w:basedOn w:val="Normal"/>
    <w:link w:val="BalloonTextChar"/>
    <w:rsid w:val="00116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6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yriad Pro" w:hAnsi="Myriad Pro"/>
      <w:i/>
      <w:iCs/>
      <w:sz w:val="22"/>
      <w:lang w:val="ru-RU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Myriad Pro" w:hAnsi="Myriad Pro"/>
      <w:b/>
      <w:bCs/>
      <w:sz w:val="30"/>
      <w:lang w:val="ru-RU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Myriad Pro" w:hAnsi="Myriad Pro"/>
      <w:sz w:val="28"/>
      <w:lang w:val="ru-RU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Myriad Pro" w:hAnsi="Myriad Pro"/>
      <w:b/>
      <w:bCs/>
      <w:sz w:val="22"/>
      <w:lang w:val="ru-RU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Myriad Pro" w:hAnsi="Myriad Pro"/>
      <w:b/>
      <w:bCs/>
      <w:sz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spacing w:after="60"/>
      <w:ind w:right="22"/>
      <w:jc w:val="both"/>
    </w:pPr>
    <w:rPr>
      <w:rFonts w:ascii="Myriad Pro" w:hAnsi="Myriad Pro"/>
      <w:sz w:val="22"/>
      <w:lang w:val="ru-RU"/>
    </w:rPr>
  </w:style>
  <w:style w:type="paragraph" w:styleId="BalloonText">
    <w:name w:val="Balloon Text"/>
    <w:basedOn w:val="Normal"/>
    <w:link w:val="BalloonTextChar"/>
    <w:rsid w:val="00116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6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Russian Biofuels Association</dc:creator>
  <cp:lastModifiedBy>AlexA</cp:lastModifiedBy>
  <cp:revision>5</cp:revision>
  <cp:lastPrinted>2006-09-17T11:18:00Z</cp:lastPrinted>
  <dcterms:created xsi:type="dcterms:W3CDTF">2015-12-20T23:38:00Z</dcterms:created>
  <dcterms:modified xsi:type="dcterms:W3CDTF">2016-10-19T12:50:00Z</dcterms:modified>
</cp:coreProperties>
</file>